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C6AB7E" w14:textId="77777777" w:rsidR="00093F3D" w:rsidRDefault="00093F3D" w:rsidP="00093F3D">
      <w:pPr>
        <w:jc w:val="both"/>
      </w:pPr>
    </w:p>
    <w:p w14:paraId="51ADD990" w14:textId="37096949" w:rsidR="00093F3D" w:rsidRPr="00093F3D" w:rsidRDefault="00D02B32" w:rsidP="00093F3D">
      <w:pPr>
        <w:jc w:val="both"/>
        <w:rPr>
          <w:b/>
          <w:bCs/>
          <w:lang w:val="pl-PL"/>
        </w:rPr>
      </w:pPr>
      <w:r>
        <w:rPr>
          <w:b/>
          <w:bCs/>
          <w:lang w:val="pl-PL"/>
        </w:rPr>
        <w:t>SIÓDME POTY NA PIERWSZYM MARATONIE</w:t>
      </w:r>
    </w:p>
    <w:p w14:paraId="15804C85" w14:textId="49E457E1" w:rsidR="00093F3D" w:rsidRPr="00093F3D" w:rsidRDefault="00D02B32" w:rsidP="00093F3D">
      <w:pPr>
        <w:jc w:val="both"/>
        <w:rPr>
          <w:b/>
          <w:bCs/>
          <w:lang w:val="pl-PL"/>
        </w:rPr>
      </w:pPr>
      <w:r>
        <w:rPr>
          <w:b/>
          <w:bCs/>
          <w:lang w:val="pl-PL"/>
        </w:rPr>
        <w:t xml:space="preserve">Palące słońce, ale przede wszystkim wymagająca, bo licząca do 1000 metrów przewyższeń trasa premierowej odsłony </w:t>
      </w:r>
      <w:proofErr w:type="spellStart"/>
      <w:r>
        <w:rPr>
          <w:b/>
          <w:bCs/>
          <w:lang w:val="pl-PL"/>
        </w:rPr>
        <w:t>Cisowianka</w:t>
      </w:r>
      <w:proofErr w:type="spellEnd"/>
      <w:r>
        <w:rPr>
          <w:b/>
          <w:bCs/>
          <w:lang w:val="pl-PL"/>
        </w:rPr>
        <w:t xml:space="preserve"> </w:t>
      </w:r>
      <w:proofErr w:type="spellStart"/>
      <w:r>
        <w:rPr>
          <w:b/>
          <w:bCs/>
          <w:lang w:val="pl-PL"/>
        </w:rPr>
        <w:t>Mazovia</w:t>
      </w:r>
      <w:proofErr w:type="spellEnd"/>
      <w:r>
        <w:rPr>
          <w:b/>
          <w:bCs/>
          <w:lang w:val="pl-PL"/>
        </w:rPr>
        <w:t xml:space="preserve"> MTB </w:t>
      </w:r>
      <w:proofErr w:type="spellStart"/>
      <w:r>
        <w:rPr>
          <w:b/>
          <w:bCs/>
          <w:lang w:val="pl-PL"/>
        </w:rPr>
        <w:t>Marathon</w:t>
      </w:r>
      <w:proofErr w:type="spellEnd"/>
      <w:r>
        <w:rPr>
          <w:b/>
          <w:bCs/>
          <w:lang w:val="pl-PL"/>
        </w:rPr>
        <w:t xml:space="preserve"> dały się we znaki setkom zawodniczek i zawodników.</w:t>
      </w:r>
    </w:p>
    <w:p w14:paraId="760450AC" w14:textId="77777777" w:rsidR="00093F3D" w:rsidRPr="00093F3D" w:rsidRDefault="00093F3D" w:rsidP="00093F3D">
      <w:pPr>
        <w:jc w:val="both"/>
        <w:rPr>
          <w:b/>
          <w:bCs/>
          <w:lang w:val="pl-PL"/>
        </w:rPr>
      </w:pPr>
    </w:p>
    <w:p w14:paraId="6406133B" w14:textId="0B4B98C7" w:rsidR="00D02B32" w:rsidRDefault="00D02B32" w:rsidP="00093F3D">
      <w:pPr>
        <w:jc w:val="both"/>
        <w:rPr>
          <w:lang w:val="pl-PL"/>
        </w:rPr>
      </w:pPr>
      <w:r>
        <w:rPr>
          <w:lang w:val="pl-PL"/>
        </w:rPr>
        <w:t xml:space="preserve">Poprzedzające maraton ulewne deszcze zostawiły po sobie ślad w postaci mniejszych i większych, płytszych i głębszych kałuż. Nie dało się ich nie zauważyć ani ominąć, więc stanowiły obowiązkowe urozmaicenie na każdym dystansie. </w:t>
      </w:r>
      <w:r w:rsidR="008407A0">
        <w:rPr>
          <w:lang w:val="pl-PL"/>
        </w:rPr>
        <w:t>Ale obok kałuż na trasie czaiły się jeszcze tumany kurzu, które wzbijane przez turkocące opony dodawały kolorytu rywalizacji. Ale najciekawiej robiło się wtedy, gdy zza wspomnianych tumanów i spośród kałuż, gdzieś na połowie dystansów wyłoniły się zbocza Dębowej Góry. To było największe sobotnie wyzwanie, gdzie prędkości rozpędzonych zawodników znacząco spadały – w przeciwieństwie do tętna oraz prędkości bijącego serca. Na listę wyników wpłynął też odcinek XC</w:t>
      </w:r>
      <w:r w:rsidR="002B4C2E">
        <w:rPr>
          <w:lang w:val="pl-PL"/>
        </w:rPr>
        <w:t>, który dystans ½ Pro pokonywał dwukrotnie, a dystans Pro – trzykrotnie.</w:t>
      </w:r>
    </w:p>
    <w:p w14:paraId="6E30AE55" w14:textId="5C9CDAE1" w:rsidR="002B4C2E" w:rsidRDefault="002B4C2E" w:rsidP="00093F3D">
      <w:pPr>
        <w:jc w:val="both"/>
        <w:rPr>
          <w:lang w:val="pl-PL"/>
        </w:rPr>
      </w:pPr>
    </w:p>
    <w:p w14:paraId="0885C814" w14:textId="1E122956" w:rsidR="002B4C2E" w:rsidRDefault="002B4C2E" w:rsidP="00093F3D">
      <w:pPr>
        <w:jc w:val="both"/>
        <w:rPr>
          <w:lang w:val="pl-PL"/>
        </w:rPr>
      </w:pPr>
      <w:r>
        <w:rPr>
          <w:lang w:val="pl-PL"/>
        </w:rPr>
        <w:t xml:space="preserve">W tych warunkach na dystansie ½ Pro najlepsi okazali się Iwona </w:t>
      </w:r>
      <w:proofErr w:type="spellStart"/>
      <w:r>
        <w:rPr>
          <w:lang w:val="pl-PL"/>
        </w:rPr>
        <w:t>Miktus</w:t>
      </w:r>
      <w:proofErr w:type="spellEnd"/>
      <w:r>
        <w:rPr>
          <w:lang w:val="pl-PL"/>
        </w:rPr>
        <w:t xml:space="preserve"> (ALLTOP STAG TEAM)</w:t>
      </w:r>
      <w:r w:rsidR="00752B80">
        <w:rPr>
          <w:lang w:val="pl-PL"/>
        </w:rPr>
        <w:t xml:space="preserve"> z wynikiem 1:22:21 oraz Krzysztof Kohut, który wykręcił rezultat 1:21:39. Na dystansie Pro o włos wygrał Sebastian Borowski (Stajnia Rowerowa </w:t>
      </w:r>
      <w:proofErr w:type="spellStart"/>
      <w:r w:rsidR="00752B80">
        <w:rPr>
          <w:lang w:val="pl-PL"/>
        </w:rPr>
        <w:t>Intercars</w:t>
      </w:r>
      <w:proofErr w:type="spellEnd"/>
      <w:r w:rsidR="00752B80">
        <w:rPr>
          <w:lang w:val="pl-PL"/>
        </w:rPr>
        <w:t xml:space="preserve"> Team), który rywalizację ukończył po 2:42:45. Drugiego na mecie Bartka Borowicza (</w:t>
      </w:r>
      <w:proofErr w:type="spellStart"/>
      <w:r w:rsidR="00752B80">
        <w:rPr>
          <w:lang w:val="pl-PL"/>
        </w:rPr>
        <w:t>Cozmobike</w:t>
      </w:r>
      <w:proofErr w:type="spellEnd"/>
      <w:r w:rsidR="00752B80">
        <w:rPr>
          <w:lang w:val="pl-PL"/>
        </w:rPr>
        <w:t xml:space="preserve"> Team) wyprzedził o dwie sekundy, a trzeciego Jana Czaplińskiego (</w:t>
      </w:r>
      <w:proofErr w:type="spellStart"/>
      <w:r w:rsidR="00752B80">
        <w:rPr>
          <w:lang w:val="pl-PL"/>
        </w:rPr>
        <w:t>Komobike</w:t>
      </w:r>
      <w:proofErr w:type="spellEnd"/>
      <w:r w:rsidR="00752B80">
        <w:rPr>
          <w:lang w:val="pl-PL"/>
        </w:rPr>
        <w:t xml:space="preserve"> Scott) – o trzy.</w:t>
      </w:r>
    </w:p>
    <w:p w14:paraId="48B46CAB" w14:textId="77777777" w:rsidR="008407A0" w:rsidRDefault="008407A0" w:rsidP="00093F3D">
      <w:pPr>
        <w:jc w:val="both"/>
        <w:rPr>
          <w:lang w:val="pl-PL"/>
        </w:rPr>
      </w:pPr>
    </w:p>
    <w:p w14:paraId="1E8DF03D" w14:textId="281EF042" w:rsidR="002A0610" w:rsidRDefault="00752B80" w:rsidP="009F3706">
      <w:pPr>
        <w:jc w:val="both"/>
        <w:rPr>
          <w:lang w:val="pl-PL"/>
        </w:rPr>
      </w:pPr>
      <w:r>
        <w:rPr>
          <w:lang w:val="pl-PL"/>
        </w:rPr>
        <w:t xml:space="preserve">Bez względu na zajęte miejsce, na każdego uczestnika meldującego się na finiszu czekał kolarski bidon z pamiątkowej kolekcji Tour de France, ufundowany przez Continental Polska. Ta sama firma przygotowała też atrakcyjne zestawy upominków dla najszybszych zawodniczek i zawodników z dystansu Pro oraz ½ Pro. Nagrody ufundowali również Go Sport, Centrum Rowerowe oraz firma </w:t>
      </w:r>
      <w:proofErr w:type="spellStart"/>
      <w:r>
        <w:rPr>
          <w:lang w:val="pl-PL"/>
        </w:rPr>
        <w:t>Alltop</w:t>
      </w:r>
      <w:proofErr w:type="spellEnd"/>
      <w:r>
        <w:rPr>
          <w:lang w:val="pl-PL"/>
        </w:rPr>
        <w:t>.</w:t>
      </w:r>
    </w:p>
    <w:p w14:paraId="45F3E4D4" w14:textId="389E631F" w:rsidR="00752B80" w:rsidRDefault="00752B80" w:rsidP="009F3706">
      <w:pPr>
        <w:jc w:val="both"/>
        <w:rPr>
          <w:lang w:val="pl-PL"/>
        </w:rPr>
      </w:pPr>
    </w:p>
    <w:p w14:paraId="2F4D6864" w14:textId="6E8C1813" w:rsidR="00752B80" w:rsidRDefault="00752B80" w:rsidP="009F3706">
      <w:pPr>
        <w:jc w:val="both"/>
        <w:rPr>
          <w:lang w:val="pl-PL"/>
        </w:rPr>
      </w:pPr>
      <w:r>
        <w:rPr>
          <w:lang w:val="pl-PL"/>
        </w:rPr>
        <w:t xml:space="preserve">„Gdy w dzisiejszych czasach słowem kluczem jest niepewność, to trasa w Mławie zawsze i na pewno przynosi moc pozytywnych wrażeń. Mimo że wymaga od kolarzy niemałego wysiłku, mimo że jest trudna technicznie, mimo że nie należy do najkrótszych, to jestem absolutnie przekonany, że każdy, kto ją ukończył, na długo zachowa ją w pamięci” – mówi Cezary </w:t>
      </w:r>
      <w:proofErr w:type="spellStart"/>
      <w:r>
        <w:rPr>
          <w:lang w:val="pl-PL"/>
        </w:rPr>
        <w:t>Zamana</w:t>
      </w:r>
      <w:proofErr w:type="spellEnd"/>
      <w:r>
        <w:rPr>
          <w:lang w:val="pl-PL"/>
        </w:rPr>
        <w:t xml:space="preserve">, dyrektor sportowy </w:t>
      </w:r>
      <w:proofErr w:type="spellStart"/>
      <w:r>
        <w:rPr>
          <w:lang w:val="pl-PL"/>
        </w:rPr>
        <w:t>Cisowianka</w:t>
      </w:r>
      <w:proofErr w:type="spellEnd"/>
      <w:r>
        <w:rPr>
          <w:lang w:val="pl-PL"/>
        </w:rPr>
        <w:t xml:space="preserve"> </w:t>
      </w:r>
      <w:proofErr w:type="spellStart"/>
      <w:r>
        <w:rPr>
          <w:lang w:val="pl-PL"/>
        </w:rPr>
        <w:t>Mazovia</w:t>
      </w:r>
      <w:proofErr w:type="spellEnd"/>
      <w:r>
        <w:rPr>
          <w:lang w:val="pl-PL"/>
        </w:rPr>
        <w:t xml:space="preserve"> MTB </w:t>
      </w:r>
      <w:proofErr w:type="spellStart"/>
      <w:r>
        <w:rPr>
          <w:lang w:val="pl-PL"/>
        </w:rPr>
        <w:t>Marathon</w:t>
      </w:r>
      <w:proofErr w:type="spellEnd"/>
      <w:r>
        <w:rPr>
          <w:lang w:val="pl-PL"/>
        </w:rPr>
        <w:t>.</w:t>
      </w:r>
    </w:p>
    <w:p w14:paraId="0F8486EB" w14:textId="6A389C24" w:rsidR="00752B80" w:rsidRDefault="00752B80" w:rsidP="009F3706">
      <w:pPr>
        <w:jc w:val="both"/>
        <w:rPr>
          <w:lang w:val="pl-PL"/>
        </w:rPr>
      </w:pPr>
    </w:p>
    <w:p w14:paraId="18CB08D1" w14:textId="501A0C23" w:rsidR="00752B80" w:rsidRPr="00142643" w:rsidRDefault="00752B80" w:rsidP="009F3706">
      <w:pPr>
        <w:jc w:val="both"/>
        <w:rPr>
          <w:lang w:val="pl-PL"/>
        </w:rPr>
      </w:pPr>
      <w:r>
        <w:rPr>
          <w:lang w:val="pl-PL"/>
        </w:rPr>
        <w:t xml:space="preserve">Kolejna odsłona tego popularnego cyklu odbędzie się w Nidzicy, dokąd Cezary </w:t>
      </w:r>
      <w:proofErr w:type="spellStart"/>
      <w:r>
        <w:rPr>
          <w:lang w:val="pl-PL"/>
        </w:rPr>
        <w:t>Zamana</w:t>
      </w:r>
      <w:proofErr w:type="spellEnd"/>
      <w:r>
        <w:rPr>
          <w:lang w:val="pl-PL"/>
        </w:rPr>
        <w:t xml:space="preserve"> powraca po dłuższej przerwie. Start już w sobotę ósmego sierpnia. Zapisy on-line trwają na mazovia.zamanagroup.pl</w:t>
      </w:r>
      <w:r w:rsidR="007359BF">
        <w:rPr>
          <w:lang w:val="pl-PL"/>
        </w:rPr>
        <w:t>.</w:t>
      </w:r>
    </w:p>
    <w:sectPr w:rsidR="00752B80" w:rsidRPr="00142643" w:rsidSect="007F224E">
      <w:headerReference w:type="default" r:id="rId8"/>
      <w:pgSz w:w="11900" w:h="16840"/>
      <w:pgMar w:top="2835" w:right="1134" w:bottom="1134" w:left="113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F295CD" w14:textId="77777777" w:rsidR="00342633" w:rsidRDefault="00342633" w:rsidP="007F224E">
      <w:r>
        <w:separator/>
      </w:r>
    </w:p>
  </w:endnote>
  <w:endnote w:type="continuationSeparator" w:id="0">
    <w:p w14:paraId="0B915671" w14:textId="77777777" w:rsidR="00342633" w:rsidRDefault="00342633" w:rsidP="007F2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EEB584" w14:textId="77777777" w:rsidR="00342633" w:rsidRDefault="00342633" w:rsidP="007F224E">
      <w:r>
        <w:separator/>
      </w:r>
    </w:p>
  </w:footnote>
  <w:footnote w:type="continuationSeparator" w:id="0">
    <w:p w14:paraId="4A521EEB" w14:textId="77777777" w:rsidR="00342633" w:rsidRDefault="00342633" w:rsidP="007F22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37A6EE" w14:textId="77777777" w:rsidR="007F224E" w:rsidRDefault="007F224E">
    <w:pPr>
      <w:pStyle w:val="Nagwek"/>
    </w:pPr>
    <w:r>
      <w:rPr>
        <w:rFonts w:hint="eastAsia"/>
        <w:noProof/>
        <w:lang w:val="pl-PL" w:eastAsia="pl-PL"/>
      </w:rPr>
      <w:drawing>
        <wp:anchor distT="0" distB="0" distL="114300" distR="114300" simplePos="0" relativeHeight="251658240" behindDoc="1" locked="0" layoutInCell="1" allowOverlap="1" wp14:anchorId="68317E87" wp14:editId="4DCFFFE5">
          <wp:simplePos x="0" y="0"/>
          <wp:positionH relativeFrom="column">
            <wp:align>center</wp:align>
          </wp:positionH>
          <wp:positionV relativeFrom="paragraph">
            <wp:posOffset>3175</wp:posOffset>
          </wp:positionV>
          <wp:extent cx="7200000" cy="1080000"/>
          <wp:effectExtent l="0" t="0" r="0" b="1270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opka_word_mazovia.png"/>
                  <pic:cNvPicPr/>
                </pic:nvPicPr>
                <pic:blipFill>
                  <a:blip r:embed="rId1">
                    <a:extLst>
                      <a:ext uri="{28A0092B-C50C-407E-A947-70E740481C1C}">
                        <a14:useLocalDpi xmlns:a14="http://schemas.microsoft.com/office/drawing/2010/main" val="0"/>
                      </a:ext>
                    </a:extLst>
                  </a:blip>
                  <a:stretch>
                    <a:fillRect/>
                  </a:stretch>
                </pic:blipFill>
                <pic:spPr>
                  <a:xfrm>
                    <a:off x="0" y="0"/>
                    <a:ext cx="7200000" cy="108000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ve="http://schemas.openxmlformats.org/markup-compatibility/2006"/>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A34ED8"/>
    <w:multiLevelType w:val="hybridMultilevel"/>
    <w:tmpl w:val="ED5C78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A782FBE"/>
    <w:multiLevelType w:val="multilevel"/>
    <w:tmpl w:val="A784E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890686"/>
    <w:multiLevelType w:val="hybridMultilevel"/>
    <w:tmpl w:val="FCAE64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754FF8"/>
    <w:multiLevelType w:val="hybridMultilevel"/>
    <w:tmpl w:val="26C23D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4F45D16"/>
    <w:multiLevelType w:val="multilevel"/>
    <w:tmpl w:val="AE2AF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2DF6290"/>
    <w:multiLevelType w:val="multilevel"/>
    <w:tmpl w:val="DCDA5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765876"/>
    <w:multiLevelType w:val="hybridMultilevel"/>
    <w:tmpl w:val="F41C96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2F746BD"/>
    <w:multiLevelType w:val="hybridMultilevel"/>
    <w:tmpl w:val="F8A43C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E416B63"/>
    <w:multiLevelType w:val="hybridMultilevel"/>
    <w:tmpl w:val="FC3075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EE317B4"/>
    <w:multiLevelType w:val="multilevel"/>
    <w:tmpl w:val="F5CAD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12C4D5F"/>
    <w:multiLevelType w:val="hybridMultilevel"/>
    <w:tmpl w:val="D4A2DB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B6223E2"/>
    <w:multiLevelType w:val="hybridMultilevel"/>
    <w:tmpl w:val="BE60F6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C192B5C"/>
    <w:multiLevelType w:val="multilevel"/>
    <w:tmpl w:val="69822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CEE02A9"/>
    <w:multiLevelType w:val="multilevel"/>
    <w:tmpl w:val="9EE09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
  </w:num>
  <w:num w:numId="3">
    <w:abstractNumId w:val="9"/>
  </w:num>
  <w:num w:numId="4">
    <w:abstractNumId w:val="12"/>
  </w:num>
  <w:num w:numId="5">
    <w:abstractNumId w:val="13"/>
  </w:num>
  <w:num w:numId="6">
    <w:abstractNumId w:val="4"/>
  </w:num>
  <w:num w:numId="7">
    <w:abstractNumId w:val="5"/>
  </w:num>
  <w:num w:numId="8">
    <w:abstractNumId w:val="11"/>
  </w:num>
  <w:num w:numId="9">
    <w:abstractNumId w:val="3"/>
  </w:num>
  <w:num w:numId="10">
    <w:abstractNumId w:val="7"/>
  </w:num>
  <w:num w:numId="11">
    <w:abstractNumId w:val="6"/>
  </w:num>
  <w:num w:numId="12">
    <w:abstractNumId w:val="0"/>
  </w:num>
  <w:num w:numId="13">
    <w:abstractNumId w:val="1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224E"/>
    <w:rsid w:val="0002144A"/>
    <w:rsid w:val="000303C4"/>
    <w:rsid w:val="000354F5"/>
    <w:rsid w:val="00045F77"/>
    <w:rsid w:val="00081860"/>
    <w:rsid w:val="00093F3D"/>
    <w:rsid w:val="000E4F80"/>
    <w:rsid w:val="00102ECB"/>
    <w:rsid w:val="00113544"/>
    <w:rsid w:val="0012346F"/>
    <w:rsid w:val="00126243"/>
    <w:rsid w:val="00142643"/>
    <w:rsid w:val="00185245"/>
    <w:rsid w:val="001919E6"/>
    <w:rsid w:val="00191A07"/>
    <w:rsid w:val="001D0CF2"/>
    <w:rsid w:val="001D1787"/>
    <w:rsid w:val="001E352C"/>
    <w:rsid w:val="001E4A6B"/>
    <w:rsid w:val="001F6F51"/>
    <w:rsid w:val="00204364"/>
    <w:rsid w:val="00237992"/>
    <w:rsid w:val="00284FF3"/>
    <w:rsid w:val="00287A8C"/>
    <w:rsid w:val="002A0610"/>
    <w:rsid w:val="002A14B4"/>
    <w:rsid w:val="002B4C2E"/>
    <w:rsid w:val="002D081A"/>
    <w:rsid w:val="002D46CA"/>
    <w:rsid w:val="002D48FD"/>
    <w:rsid w:val="002E2177"/>
    <w:rsid w:val="002E5BAE"/>
    <w:rsid w:val="002F749B"/>
    <w:rsid w:val="00307037"/>
    <w:rsid w:val="00336B2A"/>
    <w:rsid w:val="00342315"/>
    <w:rsid w:val="00342633"/>
    <w:rsid w:val="003702E1"/>
    <w:rsid w:val="00372B87"/>
    <w:rsid w:val="00385BB8"/>
    <w:rsid w:val="00387279"/>
    <w:rsid w:val="003938EF"/>
    <w:rsid w:val="003D2814"/>
    <w:rsid w:val="003D7C45"/>
    <w:rsid w:val="003E01E9"/>
    <w:rsid w:val="003E459E"/>
    <w:rsid w:val="004661D5"/>
    <w:rsid w:val="004C559C"/>
    <w:rsid w:val="004D11FA"/>
    <w:rsid w:val="004F335A"/>
    <w:rsid w:val="0051076C"/>
    <w:rsid w:val="005121D7"/>
    <w:rsid w:val="00524110"/>
    <w:rsid w:val="005526A1"/>
    <w:rsid w:val="005727EC"/>
    <w:rsid w:val="00583117"/>
    <w:rsid w:val="00586EBD"/>
    <w:rsid w:val="005D2143"/>
    <w:rsid w:val="005D2239"/>
    <w:rsid w:val="005D3D7C"/>
    <w:rsid w:val="005D751E"/>
    <w:rsid w:val="005E6081"/>
    <w:rsid w:val="00632FF1"/>
    <w:rsid w:val="006868C8"/>
    <w:rsid w:val="006E229B"/>
    <w:rsid w:val="006F073E"/>
    <w:rsid w:val="006F7372"/>
    <w:rsid w:val="007222D6"/>
    <w:rsid w:val="00731D3E"/>
    <w:rsid w:val="007359BF"/>
    <w:rsid w:val="00752B80"/>
    <w:rsid w:val="00760415"/>
    <w:rsid w:val="00767A7D"/>
    <w:rsid w:val="00790B3B"/>
    <w:rsid w:val="00793FA0"/>
    <w:rsid w:val="007964E3"/>
    <w:rsid w:val="007B744B"/>
    <w:rsid w:val="007C2AFE"/>
    <w:rsid w:val="007D0BD0"/>
    <w:rsid w:val="007F224E"/>
    <w:rsid w:val="007F7AE6"/>
    <w:rsid w:val="0083486A"/>
    <w:rsid w:val="008369A2"/>
    <w:rsid w:val="008407A0"/>
    <w:rsid w:val="00845369"/>
    <w:rsid w:val="00871045"/>
    <w:rsid w:val="00875BC9"/>
    <w:rsid w:val="00876206"/>
    <w:rsid w:val="008C4C92"/>
    <w:rsid w:val="00917EE8"/>
    <w:rsid w:val="00943692"/>
    <w:rsid w:val="009568AA"/>
    <w:rsid w:val="0096765C"/>
    <w:rsid w:val="009826DF"/>
    <w:rsid w:val="009A0DF2"/>
    <w:rsid w:val="009A33CB"/>
    <w:rsid w:val="009B05B5"/>
    <w:rsid w:val="009B6653"/>
    <w:rsid w:val="009F3706"/>
    <w:rsid w:val="00A56642"/>
    <w:rsid w:val="00A6267D"/>
    <w:rsid w:val="00A664CD"/>
    <w:rsid w:val="00A66D05"/>
    <w:rsid w:val="00A9305B"/>
    <w:rsid w:val="00AD16C2"/>
    <w:rsid w:val="00AD2E5E"/>
    <w:rsid w:val="00AD72B2"/>
    <w:rsid w:val="00AF6413"/>
    <w:rsid w:val="00B263F3"/>
    <w:rsid w:val="00B410B7"/>
    <w:rsid w:val="00B46589"/>
    <w:rsid w:val="00B474FA"/>
    <w:rsid w:val="00B85280"/>
    <w:rsid w:val="00BB66D1"/>
    <w:rsid w:val="00BC1B57"/>
    <w:rsid w:val="00BD0CC5"/>
    <w:rsid w:val="00BF33E0"/>
    <w:rsid w:val="00C167FF"/>
    <w:rsid w:val="00C25EAD"/>
    <w:rsid w:val="00C43EA1"/>
    <w:rsid w:val="00C74418"/>
    <w:rsid w:val="00C75C9B"/>
    <w:rsid w:val="00CB1C36"/>
    <w:rsid w:val="00CB41B2"/>
    <w:rsid w:val="00CC1B29"/>
    <w:rsid w:val="00CD1528"/>
    <w:rsid w:val="00CD3785"/>
    <w:rsid w:val="00D00C33"/>
    <w:rsid w:val="00D02B32"/>
    <w:rsid w:val="00D05A51"/>
    <w:rsid w:val="00D15B9E"/>
    <w:rsid w:val="00D21EBD"/>
    <w:rsid w:val="00D52D04"/>
    <w:rsid w:val="00D74001"/>
    <w:rsid w:val="00D76FF6"/>
    <w:rsid w:val="00D82FF3"/>
    <w:rsid w:val="00DA1A1E"/>
    <w:rsid w:val="00DB5FDB"/>
    <w:rsid w:val="00DE085F"/>
    <w:rsid w:val="00DE5C28"/>
    <w:rsid w:val="00DF1D93"/>
    <w:rsid w:val="00DF7B8D"/>
    <w:rsid w:val="00E1668C"/>
    <w:rsid w:val="00E17A29"/>
    <w:rsid w:val="00E24D52"/>
    <w:rsid w:val="00E27212"/>
    <w:rsid w:val="00E55005"/>
    <w:rsid w:val="00E551E3"/>
    <w:rsid w:val="00E802F2"/>
    <w:rsid w:val="00E87CF1"/>
    <w:rsid w:val="00EA5E6A"/>
    <w:rsid w:val="00EB06D5"/>
    <w:rsid w:val="00EB718D"/>
    <w:rsid w:val="00ED583D"/>
    <w:rsid w:val="00ED6694"/>
    <w:rsid w:val="00F337E4"/>
    <w:rsid w:val="00F460C3"/>
    <w:rsid w:val="00F5367F"/>
    <w:rsid w:val="00F57DC4"/>
    <w:rsid w:val="00F72304"/>
    <w:rsid w:val="00F73CE2"/>
    <w:rsid w:val="00F74BDA"/>
    <w:rsid w:val="00F8129B"/>
    <w:rsid w:val="00F9154A"/>
    <w:rsid w:val="00FC418F"/>
    <w:rsid w:val="00FD2730"/>
    <w:rsid w:val="00FE16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1E984E"/>
  <w15:docId w15:val="{D70995F2-13CA-4DEC-983C-50F683B93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7400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F224E"/>
    <w:pPr>
      <w:tabs>
        <w:tab w:val="center" w:pos="4320"/>
        <w:tab w:val="right" w:pos="8640"/>
      </w:tabs>
    </w:pPr>
  </w:style>
  <w:style w:type="character" w:customStyle="1" w:styleId="NagwekZnak">
    <w:name w:val="Nagłówek Znak"/>
    <w:basedOn w:val="Domylnaczcionkaakapitu"/>
    <w:link w:val="Nagwek"/>
    <w:uiPriority w:val="99"/>
    <w:rsid w:val="007F224E"/>
  </w:style>
  <w:style w:type="paragraph" w:styleId="Stopka">
    <w:name w:val="footer"/>
    <w:basedOn w:val="Normalny"/>
    <w:link w:val="StopkaZnak"/>
    <w:uiPriority w:val="99"/>
    <w:unhideWhenUsed/>
    <w:rsid w:val="007F224E"/>
    <w:pPr>
      <w:tabs>
        <w:tab w:val="center" w:pos="4320"/>
        <w:tab w:val="right" w:pos="8640"/>
      </w:tabs>
    </w:pPr>
  </w:style>
  <w:style w:type="character" w:customStyle="1" w:styleId="StopkaZnak">
    <w:name w:val="Stopka Znak"/>
    <w:basedOn w:val="Domylnaczcionkaakapitu"/>
    <w:link w:val="Stopka"/>
    <w:uiPriority w:val="99"/>
    <w:rsid w:val="007F224E"/>
  </w:style>
  <w:style w:type="paragraph" w:styleId="Tekstdymka">
    <w:name w:val="Balloon Text"/>
    <w:basedOn w:val="Normalny"/>
    <w:link w:val="TekstdymkaZnak"/>
    <w:uiPriority w:val="99"/>
    <w:semiHidden/>
    <w:unhideWhenUsed/>
    <w:rsid w:val="007F224E"/>
    <w:rPr>
      <w:rFonts w:ascii="Lucida Grande" w:hAnsi="Lucida Grande" w:cs="Lucida Grande"/>
      <w:sz w:val="18"/>
      <w:szCs w:val="18"/>
    </w:rPr>
  </w:style>
  <w:style w:type="character" w:customStyle="1" w:styleId="TekstdymkaZnak">
    <w:name w:val="Tekst dymka Znak"/>
    <w:basedOn w:val="Domylnaczcionkaakapitu"/>
    <w:link w:val="Tekstdymka"/>
    <w:uiPriority w:val="99"/>
    <w:semiHidden/>
    <w:rsid w:val="007F224E"/>
    <w:rPr>
      <w:rFonts w:ascii="Lucida Grande" w:hAnsi="Lucida Grande" w:cs="Lucida Grande"/>
      <w:sz w:val="18"/>
      <w:szCs w:val="18"/>
    </w:rPr>
  </w:style>
  <w:style w:type="paragraph" w:styleId="Akapitzlist">
    <w:name w:val="List Paragraph"/>
    <w:basedOn w:val="Normalny"/>
    <w:uiPriority w:val="34"/>
    <w:qFormat/>
    <w:rsid w:val="00BC1B57"/>
    <w:pPr>
      <w:spacing w:line="288" w:lineRule="auto"/>
      <w:ind w:left="720"/>
      <w:contextualSpacing/>
    </w:pPr>
    <w:rPr>
      <w:rFonts w:ascii="Segoe UI" w:eastAsiaTheme="minorHAnsi" w:hAnsi="Segoe UI"/>
      <w:sz w:val="20"/>
      <w:szCs w:val="22"/>
      <w:lang w:val="pl-PL"/>
    </w:rPr>
  </w:style>
  <w:style w:type="character" w:styleId="Hipercze">
    <w:name w:val="Hyperlink"/>
    <w:basedOn w:val="Domylnaczcionkaakapitu"/>
    <w:uiPriority w:val="99"/>
    <w:unhideWhenUsed/>
    <w:rsid w:val="0084536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1669751">
      <w:bodyDiv w:val="1"/>
      <w:marLeft w:val="0"/>
      <w:marRight w:val="0"/>
      <w:marTop w:val="0"/>
      <w:marBottom w:val="0"/>
      <w:divBdr>
        <w:top w:val="none" w:sz="0" w:space="0" w:color="auto"/>
        <w:left w:val="none" w:sz="0" w:space="0" w:color="auto"/>
        <w:bottom w:val="none" w:sz="0" w:space="0" w:color="auto"/>
        <w:right w:val="none" w:sz="0" w:space="0" w:color="auto"/>
      </w:divBdr>
    </w:div>
    <w:div w:id="1272779584">
      <w:bodyDiv w:val="1"/>
      <w:marLeft w:val="0"/>
      <w:marRight w:val="0"/>
      <w:marTop w:val="0"/>
      <w:marBottom w:val="0"/>
      <w:divBdr>
        <w:top w:val="none" w:sz="0" w:space="0" w:color="auto"/>
        <w:left w:val="none" w:sz="0" w:space="0" w:color="auto"/>
        <w:bottom w:val="none" w:sz="0" w:space="0" w:color="auto"/>
        <w:right w:val="none" w:sz="0" w:space="0" w:color="auto"/>
      </w:divBdr>
    </w:div>
    <w:div w:id="17089917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EFF5A-C4C4-4AA7-A1F7-24243C27F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344</Words>
  <Characters>2064</Characters>
  <Application>Microsoft Office Word</Application>
  <DocSecurity>0</DocSecurity>
  <Lines>17</Lines>
  <Paragraphs>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GraFika</Company>
  <LinksUpToDate>false</LinksUpToDate>
  <CharactersWithSpaces>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Janek Straszewski</dc:creator>
  <cp:lastModifiedBy>Przemysław Zieliński</cp:lastModifiedBy>
  <cp:revision>2</cp:revision>
  <dcterms:created xsi:type="dcterms:W3CDTF">2020-07-20T04:24:00Z</dcterms:created>
  <dcterms:modified xsi:type="dcterms:W3CDTF">2020-07-20T04:24:00Z</dcterms:modified>
</cp:coreProperties>
</file>